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40" w:lineRule="auto"/>
        <w:jc w:val="center"/>
        <w:rPr>
          <w:rFonts w:ascii="Colonna MT" w:cs="Colonna MT" w:hAnsi="Colonna MT" w:eastAsia="Colonna MT"/>
          <w:b w:val="1"/>
          <w:bCs w:val="1"/>
          <w:sz w:val="40"/>
          <w:szCs w:val="40"/>
        </w:rPr>
      </w:pPr>
      <w:r>
        <w:rPr>
          <w:rFonts w:ascii="Colonna MT" w:cs="Colonna MT" w:hAnsi="Colonna MT" w:eastAsia="Colonna MT"/>
          <w:b w:val="1"/>
          <w:bCs w:val="1"/>
          <w:sz w:val="40"/>
          <w:szCs w:val="40"/>
          <w:rtl w:val="0"/>
          <w:lang w:val="en-US"/>
        </w:rPr>
        <w:t xml:space="preserve">Consolidated Cooperatives of Scottsdale East Inc. </w:t>
      </w:r>
    </w:p>
    <w:p>
      <w:pPr>
        <w:pStyle w:val="Body"/>
        <w:spacing w:after="0" w:line="240" w:lineRule="auto"/>
        <w:jc w:val="center"/>
        <w:rPr>
          <w:rFonts w:ascii="Colonna MT" w:cs="Colonna MT" w:hAnsi="Colonna MT" w:eastAsia="Colonna MT"/>
          <w:b w:val="1"/>
          <w:bCs w:val="1"/>
          <w:sz w:val="72"/>
          <w:szCs w:val="72"/>
        </w:rPr>
      </w:pPr>
      <w:r>
        <w:rPr>
          <w:rFonts w:ascii="Colonna MT" w:cs="Colonna MT" w:hAnsi="Colonna MT" w:eastAsia="Colonna MT"/>
          <w:b w:val="1"/>
          <w:bCs w:val="1"/>
          <w:sz w:val="72"/>
          <w:szCs w:val="72"/>
          <w:rtl w:val="0"/>
          <w:lang w:val="en-US"/>
        </w:rPr>
        <w:t xml:space="preserve">Newsletter </w:t>
      </w:r>
    </w:p>
    <w:p>
      <w:pPr>
        <w:pStyle w:val="Body"/>
        <w:spacing w:before="240" w:after="0" w:line="240" w:lineRule="auto"/>
        <w:rPr>
          <w:rFonts w:ascii="Colonna MT" w:cs="Colonna MT" w:hAnsi="Colonna MT" w:eastAsia="Colonna MT"/>
          <w:sz w:val="32"/>
          <w:szCs w:val="32"/>
        </w:rPr>
      </w:pPr>
      <w:r>
        <w:rPr>
          <w:rFonts w:ascii="Colonna MT" w:cs="Colonna MT" w:hAnsi="Colonna MT" w:eastAsia="Colonna MT"/>
          <w:sz w:val="32"/>
          <w:szCs w:val="32"/>
          <w:rtl w:val="0"/>
          <w:lang w:val="en-US"/>
        </w:rPr>
        <w:t xml:space="preserve">Email: consolidatedscottsdale.com                   </w:t>
      </w:r>
      <w:r>
        <w:rPr>
          <w:rFonts w:ascii="Colonna MT" w:cs="Colonna MT" w:hAnsi="Colonna MT" w:eastAsia="Colonna MT"/>
          <w:sz w:val="32"/>
          <w:szCs w:val="32"/>
          <w:rtl w:val="0"/>
          <w:lang w:val="en-US"/>
        </w:rPr>
        <w:t>MAY-JUNE</w:t>
      </w:r>
      <w:r>
        <w:rPr>
          <w:rFonts w:ascii="Colonna MT" w:cs="Colonna MT" w:hAnsi="Colonna MT" w:eastAsia="Colonna MT"/>
          <w:sz w:val="32"/>
          <w:szCs w:val="32"/>
          <w:rtl w:val="0"/>
        </w:rPr>
        <w:t xml:space="preserve"> 2014</w:t>
      </w:r>
    </w:p>
    <w:p>
      <w:pPr>
        <w:pStyle w:val="Body"/>
        <w:spacing w:before="240" w:after="0" w:line="240" w:lineRule="auto"/>
        <w:rPr>
          <w:rFonts w:ascii="Colonna MT" w:cs="Colonna MT" w:hAnsi="Colonna MT" w:eastAsia="Colonna MT"/>
          <w:sz w:val="32"/>
          <w:szCs w:val="32"/>
        </w:rPr>
      </w:pPr>
    </w:p>
    <w:p>
      <w:pPr>
        <w:pStyle w:val="Body"/>
        <w:spacing w:line="240" w:lineRule="auto"/>
        <w:rPr>
          <w:rFonts w:ascii="Times New Roman" w:cs="Times New Roman" w:hAnsi="Times New Roman" w:eastAsia="Times New Roman"/>
          <w:sz w:val="32"/>
          <w:szCs w:val="32"/>
        </w:rPr>
      </w:pPr>
      <w:r>
        <w:rPr>
          <w:rFonts w:ascii="Times New Roman"/>
          <w:sz w:val="32"/>
          <w:szCs w:val="32"/>
          <w:rtl w:val="0"/>
        </w:rPr>
        <w:t xml:space="preserve">     </w:t>
      </w:r>
      <w:r>
        <w:rPr>
          <w:rFonts w:ascii="Times New Roman Bold"/>
          <w:sz w:val="32"/>
          <w:szCs w:val="32"/>
          <w:rtl w:val="0"/>
          <w:lang w:val="en-US"/>
        </w:rPr>
        <w:t xml:space="preserve">Arizona is heating up! </w:t>
      </w:r>
      <w:r>
        <w:rPr>
          <w:rFonts w:ascii="Times New Roman"/>
          <w:sz w:val="32"/>
          <w:szCs w:val="32"/>
          <w:rtl w:val="0"/>
          <w:lang w:val="en-US"/>
        </w:rPr>
        <w:t>The weather is getting hot and it</w:t>
      </w:r>
      <w:r>
        <w:rPr>
          <w:rFonts w:hAnsi="Times New Roman" w:hint="default"/>
          <w:sz w:val="32"/>
          <w:szCs w:val="32"/>
          <w:rtl w:val="0"/>
          <w:lang w:val="en-US"/>
        </w:rPr>
        <w:t>’</w:t>
      </w:r>
      <w:r>
        <w:rPr>
          <w:rFonts w:ascii="Times New Roman"/>
          <w:sz w:val="32"/>
          <w:szCs w:val="32"/>
          <w:rtl w:val="0"/>
          <w:lang w:val="en-US"/>
        </w:rPr>
        <w:t>s time to have some fun in the sun. With that being said, if your A/C is not cooling properly in your unit please notify the front office A.S.A.P. and please remember to change your filters monthly or as needed. Keeping your filters clean will help your A/C unit operate properly. The front office has free filters that members can pick up any time during business hours.</w:t>
      </w:r>
    </w:p>
    <w:p>
      <w:pPr>
        <w:pStyle w:val="Body"/>
        <w:spacing w:line="240" w:lineRule="auto"/>
        <w:rPr>
          <w:rFonts w:ascii="Times New Roman" w:cs="Times New Roman" w:hAnsi="Times New Roman" w:eastAsia="Times New Roman"/>
          <w:sz w:val="32"/>
          <w:szCs w:val="32"/>
        </w:rPr>
      </w:pPr>
      <w:r>
        <w:rPr>
          <w:rFonts w:ascii="Times New Roman"/>
          <w:sz w:val="32"/>
          <w:szCs w:val="32"/>
          <w:rtl w:val="0"/>
        </w:rPr>
        <w:t xml:space="preserve">    </w:t>
      </w:r>
      <w:r>
        <w:rPr>
          <w:rFonts w:ascii="Times New Roman Bold"/>
          <w:sz w:val="32"/>
          <w:szCs w:val="32"/>
          <w:rtl w:val="0"/>
          <w:lang w:val="nl-NL"/>
        </w:rPr>
        <w:t>Parking Permits</w:t>
      </w:r>
      <w:r>
        <w:rPr>
          <w:rFonts w:hAnsi="Times New Roman Bold" w:hint="default"/>
          <w:sz w:val="32"/>
          <w:szCs w:val="32"/>
          <w:rtl w:val="0"/>
          <w:lang w:val="en-US"/>
        </w:rPr>
        <w:t>…</w:t>
      </w:r>
      <w:r>
        <w:rPr>
          <w:rFonts w:ascii="Times New Roman"/>
          <w:sz w:val="32"/>
          <w:szCs w:val="32"/>
          <w:rtl w:val="0"/>
          <w:lang w:val="en-US"/>
        </w:rPr>
        <w:t>The front office still has parking stickers that have not been picked up or paid for. The annual parking fee is charged to each unit every January. This fee is charged regardless if member owns a vehicle or not. You can purchase an uncovered parking space and these spaces are first come first serve</w:t>
      </w:r>
      <w:r>
        <w:rPr>
          <w:rFonts w:ascii="Times New Roman"/>
          <w:sz w:val="32"/>
          <w:szCs w:val="32"/>
          <w:rtl w:val="0"/>
          <w:lang w:val="en-US"/>
        </w:rPr>
        <w:t>d</w:t>
      </w:r>
      <w:r>
        <w:rPr>
          <w:rFonts w:ascii="Times New Roman"/>
          <w:sz w:val="32"/>
          <w:szCs w:val="32"/>
          <w:rtl w:val="0"/>
          <w:lang w:val="en-US"/>
        </w:rPr>
        <w:t>. Uncovered spaces are not assigned to anyone. For those members who buy their neighbors covered spaces</w:t>
      </w:r>
      <w:r>
        <w:rPr>
          <w:rFonts w:ascii="Times New Roman"/>
          <w:sz w:val="32"/>
          <w:szCs w:val="32"/>
          <w:rtl w:val="0"/>
          <w:lang w:val="en-US"/>
        </w:rPr>
        <w:t>,</w:t>
      </w:r>
      <w:r>
        <w:rPr>
          <w:rFonts w:ascii="Times New Roman"/>
          <w:sz w:val="32"/>
          <w:szCs w:val="32"/>
          <w:rtl w:val="0"/>
        </w:rPr>
        <w:t xml:space="preserve"> </w:t>
      </w:r>
      <w:r>
        <w:rPr>
          <w:rFonts w:ascii="Times New Roman"/>
          <w:sz w:val="32"/>
          <w:szCs w:val="32"/>
          <w:rtl w:val="0"/>
          <w:lang w:val="en-US"/>
        </w:rPr>
        <w:t>a</w:t>
      </w:r>
      <w:r>
        <w:rPr>
          <w:rFonts w:ascii="Times New Roman"/>
          <w:sz w:val="32"/>
          <w:szCs w:val="32"/>
          <w:rtl w:val="0"/>
          <w:lang w:val="en-US"/>
        </w:rPr>
        <w:t>n agreement must be made every year. If members see empty covered parking spaces anywhere on the Co-Op property</w:t>
      </w:r>
      <w:r>
        <w:rPr>
          <w:rFonts w:ascii="Times New Roman"/>
          <w:sz w:val="32"/>
          <w:szCs w:val="32"/>
          <w:rtl w:val="0"/>
          <w:lang w:val="en-US"/>
        </w:rPr>
        <w:t>,</w:t>
      </w:r>
      <w:r>
        <w:rPr>
          <w:rFonts w:ascii="Times New Roman"/>
          <w:sz w:val="32"/>
          <w:szCs w:val="32"/>
          <w:rtl w:val="0"/>
        </w:rPr>
        <w:t xml:space="preserve"> </w:t>
      </w:r>
      <w:r>
        <w:rPr>
          <w:rFonts w:ascii="Times New Roman"/>
          <w:sz w:val="32"/>
          <w:szCs w:val="32"/>
          <w:rtl w:val="0"/>
          <w:lang w:val="en-US"/>
        </w:rPr>
        <w:t>p</w:t>
      </w:r>
      <w:r>
        <w:rPr>
          <w:rFonts w:ascii="Times New Roman"/>
          <w:sz w:val="32"/>
          <w:szCs w:val="32"/>
          <w:rtl w:val="0"/>
          <w:lang w:val="en-US"/>
        </w:rPr>
        <w:t xml:space="preserve">lease remember that it belongs to another member and be courteous </w:t>
      </w:r>
      <w:r>
        <w:rPr>
          <w:rFonts w:hAnsi="Times New Roman" w:hint="default"/>
          <w:sz w:val="32"/>
          <w:szCs w:val="32"/>
          <w:rtl w:val="0"/>
          <w:lang w:val="en-US"/>
        </w:rPr>
        <w:t>—</w:t>
      </w:r>
      <w:r>
        <w:rPr>
          <w:rFonts w:ascii="Times New Roman"/>
          <w:sz w:val="32"/>
          <w:szCs w:val="32"/>
          <w:rtl w:val="0"/>
          <w:lang w:val="en-US"/>
        </w:rPr>
        <w:t xml:space="preserve">do </w:t>
      </w:r>
      <w:r>
        <w:rPr>
          <w:rFonts w:ascii="Times New Roman"/>
          <w:sz w:val="32"/>
          <w:szCs w:val="32"/>
          <w:rtl w:val="0"/>
          <w:lang w:val="en-US"/>
        </w:rPr>
        <w:t xml:space="preserve">not park in their space. I know how tempting it can be but the Co-Op has had quite a bit of new members. </w:t>
      </w:r>
    </w:p>
    <w:p>
      <w:pPr>
        <w:pStyle w:val="Body"/>
        <w:spacing w:line="240" w:lineRule="auto"/>
        <w:rPr>
          <w:rFonts w:ascii="Times New Roman" w:cs="Times New Roman" w:hAnsi="Times New Roman" w:eastAsia="Times New Roman"/>
          <w:sz w:val="32"/>
          <w:szCs w:val="32"/>
        </w:rPr>
      </w:pPr>
      <w:r>
        <w:rPr>
          <w:rFonts w:ascii="Times New Roman Bold"/>
          <w:sz w:val="32"/>
          <w:szCs w:val="32"/>
          <w:rtl w:val="0"/>
        </w:rPr>
        <w:t xml:space="preserve">    Let</w:t>
      </w:r>
      <w:r>
        <w:rPr>
          <w:rFonts w:hAnsi="Times New Roman Bold" w:hint="default"/>
          <w:sz w:val="32"/>
          <w:szCs w:val="32"/>
          <w:rtl w:val="0"/>
          <w:lang w:val="en-US"/>
        </w:rPr>
        <w:t>’</w:t>
      </w:r>
      <w:r>
        <w:rPr>
          <w:rFonts w:ascii="Times New Roman Bold"/>
          <w:sz w:val="32"/>
          <w:szCs w:val="32"/>
          <w:rtl w:val="0"/>
          <w:lang w:val="en-US"/>
        </w:rPr>
        <w:t>s talk about pets</w:t>
      </w:r>
      <w:r>
        <w:rPr>
          <w:rFonts w:ascii="Times New Roman"/>
          <w:sz w:val="32"/>
          <w:szCs w:val="32"/>
          <w:rtl w:val="0"/>
          <w:lang w:val="en-US"/>
        </w:rPr>
        <w:t>. The Co-Op has a pet policy and for those of you not familiar with it</w:t>
      </w:r>
      <w:r>
        <w:rPr>
          <w:rFonts w:ascii="Times New Roman"/>
          <w:sz w:val="32"/>
          <w:szCs w:val="32"/>
          <w:rtl w:val="0"/>
          <w:lang w:val="en-US"/>
        </w:rPr>
        <w:t>,</w:t>
      </w:r>
      <w:r>
        <w:rPr>
          <w:rFonts w:ascii="Times New Roman"/>
          <w:sz w:val="32"/>
          <w:szCs w:val="32"/>
          <w:rtl w:val="0"/>
        </w:rPr>
        <w:t xml:space="preserve"> </w:t>
      </w:r>
      <w:r>
        <w:rPr>
          <w:rFonts w:ascii="Times New Roman"/>
          <w:sz w:val="32"/>
          <w:szCs w:val="32"/>
          <w:rtl w:val="0"/>
          <w:lang w:val="en-US"/>
        </w:rPr>
        <w:t>t</w:t>
      </w:r>
      <w:r>
        <w:rPr>
          <w:rFonts w:ascii="Times New Roman"/>
          <w:sz w:val="32"/>
          <w:szCs w:val="32"/>
          <w:rtl w:val="0"/>
          <w:lang w:val="en-US"/>
        </w:rPr>
        <w:t xml:space="preserve">he front office has </w:t>
      </w:r>
      <w:r>
        <w:rPr>
          <w:rFonts w:hAnsi="Times New Roman" w:hint="default"/>
          <w:sz w:val="32"/>
          <w:szCs w:val="32"/>
          <w:rtl w:val="0"/>
          <w:lang w:val="en-US"/>
        </w:rPr>
        <w:t>“</w:t>
      </w:r>
      <w:r>
        <w:rPr>
          <w:rFonts w:ascii="Times New Roman"/>
          <w:sz w:val="32"/>
          <w:szCs w:val="32"/>
          <w:rtl w:val="0"/>
          <w:lang w:val="en-US"/>
        </w:rPr>
        <w:t>Shareholders Guidebooks</w:t>
      </w:r>
      <w:r>
        <w:rPr>
          <w:rFonts w:hAnsi="Times New Roman" w:hint="default"/>
          <w:sz w:val="32"/>
          <w:szCs w:val="32"/>
          <w:rtl w:val="0"/>
          <w:lang w:val="en-US"/>
        </w:rPr>
        <w:t xml:space="preserve">” </w:t>
      </w:r>
      <w:r>
        <w:rPr>
          <w:rFonts w:ascii="Times New Roman"/>
          <w:sz w:val="32"/>
          <w:szCs w:val="32"/>
          <w:rtl w:val="0"/>
          <w:lang w:val="en-US"/>
        </w:rPr>
        <w:t>that any member can pick up during office hours. Here are a few pet policies that are listed in the shareholders guidebook</w:t>
      </w:r>
      <w:r>
        <w:rPr>
          <w:rFonts w:hAnsi="Times New Roman" w:hint="default"/>
          <w:sz w:val="32"/>
          <w:szCs w:val="32"/>
          <w:rtl w:val="0"/>
          <w:lang w:val="en-US"/>
        </w:rPr>
        <w:t>…</w:t>
      </w:r>
      <w:r>
        <w:rPr>
          <w:rFonts w:ascii="Times New Roman"/>
          <w:sz w:val="32"/>
          <w:szCs w:val="32"/>
          <w:rtl w:val="0"/>
        </w:rPr>
        <w:t>.</w:t>
      </w:r>
    </w:p>
    <w:p>
      <w:pPr>
        <w:pStyle w:val="Body"/>
        <w:rPr>
          <w:rFonts w:ascii="Times New Roman" w:cs="Times New Roman" w:hAnsi="Times New Roman" w:eastAsia="Times New Roman"/>
          <w:sz w:val="24"/>
          <w:szCs w:val="24"/>
        </w:rPr>
      </w:pPr>
      <w:r>
        <w:rPr>
          <w:rFonts w:ascii="Times New Roman"/>
          <w:sz w:val="32"/>
          <w:szCs w:val="32"/>
          <w:rtl w:val="0"/>
        </w:rPr>
        <w:t xml:space="preserve"> </w:t>
      </w:r>
      <w:r>
        <w:rPr>
          <w:rFonts w:ascii="Times New Roman"/>
          <w:sz w:val="24"/>
          <w:szCs w:val="24"/>
          <w:rtl w:val="0"/>
        </w:rPr>
        <w:t xml:space="preserve">#1 </w:t>
      </w:r>
      <w:r>
        <w:rPr>
          <w:rFonts w:hAnsi="Times New Roman" w:hint="default"/>
          <w:sz w:val="24"/>
          <w:szCs w:val="24"/>
          <w:rtl w:val="0"/>
          <w:lang w:val="en-US"/>
        </w:rPr>
        <w:t xml:space="preserve">– </w:t>
      </w:r>
      <w:r>
        <w:rPr>
          <w:rFonts w:ascii="Times New Roman"/>
          <w:sz w:val="24"/>
          <w:szCs w:val="24"/>
          <w:rtl w:val="0"/>
          <w:lang w:val="en-US"/>
        </w:rPr>
        <w:t xml:space="preserve">There is a two pet limit per unit. </w:t>
      </w:r>
    </w:p>
    <w:p>
      <w:pPr>
        <w:pStyle w:val="Body"/>
        <w:rPr>
          <w:rFonts w:ascii="Times New Roman" w:cs="Times New Roman" w:hAnsi="Times New Roman" w:eastAsia="Times New Roman"/>
          <w:sz w:val="24"/>
          <w:szCs w:val="24"/>
        </w:rPr>
      </w:pPr>
      <w:r>
        <w:rPr>
          <w:rFonts w:ascii="Times New Roman"/>
          <w:sz w:val="24"/>
          <w:szCs w:val="24"/>
          <w:rtl w:val="0"/>
        </w:rPr>
        <w:t xml:space="preserve">#3 </w:t>
      </w:r>
      <w:r>
        <w:rPr>
          <w:rFonts w:hAnsi="Times New Roman" w:hint="default"/>
          <w:sz w:val="24"/>
          <w:szCs w:val="24"/>
          <w:rtl w:val="0"/>
          <w:lang w:val="en-US"/>
        </w:rPr>
        <w:t xml:space="preserve">– </w:t>
      </w:r>
      <w:r>
        <w:rPr>
          <w:rFonts w:ascii="Times New Roman"/>
          <w:sz w:val="24"/>
          <w:szCs w:val="24"/>
          <w:u w:val="single"/>
          <w:rtl w:val="0"/>
          <w:lang w:val="nl-NL"/>
        </w:rPr>
        <w:t>Forbidden Pets</w:t>
      </w:r>
      <w:r>
        <w:rPr>
          <w:rFonts w:ascii="Times New Roman"/>
          <w:sz w:val="24"/>
          <w:szCs w:val="24"/>
          <w:rtl w:val="0"/>
          <w:lang w:val="en-US"/>
        </w:rPr>
        <w:t>: Any form of Pit Bulls, Rottweiler, Chows, Staffordshire Terriers, Bull Terriers, Doberman Pinchers, Huskies, Hybrid Wolves or any mixture thereof, and venomous reptiles.</w:t>
      </w:r>
    </w:p>
    <w:p>
      <w:pPr>
        <w:pStyle w:val="Body"/>
        <w:rPr>
          <w:rFonts w:ascii="Times New Roman" w:cs="Times New Roman" w:hAnsi="Times New Roman" w:eastAsia="Times New Roman"/>
          <w:sz w:val="24"/>
          <w:szCs w:val="24"/>
        </w:rPr>
      </w:pPr>
      <w:r>
        <w:rPr>
          <w:rFonts w:ascii="Times New Roman"/>
          <w:sz w:val="24"/>
          <w:szCs w:val="24"/>
          <w:rtl w:val="0"/>
        </w:rPr>
        <w:t xml:space="preserve">#5 </w:t>
      </w:r>
      <w:r>
        <w:rPr>
          <w:rFonts w:hAnsi="Times New Roman" w:hint="default"/>
          <w:sz w:val="24"/>
          <w:szCs w:val="24"/>
          <w:rtl w:val="0"/>
          <w:lang w:val="en-US"/>
        </w:rPr>
        <w:t xml:space="preserve">– </w:t>
      </w:r>
      <w:r>
        <w:rPr>
          <w:rFonts w:ascii="Times New Roman"/>
          <w:sz w:val="24"/>
          <w:szCs w:val="24"/>
          <w:rtl w:val="0"/>
          <w:lang w:val="en-US"/>
        </w:rPr>
        <w:t xml:space="preserve">Effective as of May 18, 2000, there is a thirty-five (35) pound maximum weight limit on NEW pets. </w:t>
      </w:r>
    </w:p>
    <w:p>
      <w:pPr>
        <w:pStyle w:val="Body"/>
        <w:rPr>
          <w:rFonts w:ascii="Times New Roman" w:cs="Times New Roman" w:hAnsi="Times New Roman" w:eastAsia="Times New Roman"/>
          <w:sz w:val="24"/>
          <w:szCs w:val="24"/>
        </w:rPr>
      </w:pPr>
      <w:r>
        <w:rPr>
          <w:rFonts w:ascii="Times New Roman"/>
          <w:sz w:val="24"/>
          <w:szCs w:val="24"/>
          <w:rtl w:val="0"/>
        </w:rPr>
        <w:t xml:space="preserve">#9 </w:t>
      </w:r>
      <w:r>
        <w:rPr>
          <w:rFonts w:hAnsi="Times New Roman" w:hint="default"/>
          <w:sz w:val="24"/>
          <w:szCs w:val="24"/>
          <w:rtl w:val="0"/>
          <w:lang w:val="en-US"/>
        </w:rPr>
        <w:t xml:space="preserve">– </w:t>
      </w:r>
      <w:r>
        <w:rPr>
          <w:rFonts w:ascii="Times New Roman"/>
          <w:sz w:val="24"/>
          <w:szCs w:val="24"/>
          <w:rtl w:val="0"/>
          <w:lang w:val="en-US"/>
        </w:rPr>
        <w:t>Dogs shall be confined within an enclosure on the Owner</w:t>
      </w:r>
      <w:r>
        <w:rPr>
          <w:rFonts w:hAnsi="Times New Roman" w:hint="default"/>
          <w:sz w:val="24"/>
          <w:szCs w:val="24"/>
          <w:rtl w:val="0"/>
          <w:lang w:val="en-US"/>
        </w:rPr>
        <w:t>’</w:t>
      </w:r>
      <w:r>
        <w:rPr>
          <w:rFonts w:ascii="Times New Roman"/>
          <w:sz w:val="24"/>
          <w:szCs w:val="24"/>
          <w:rtl w:val="0"/>
          <w:lang w:val="en-US"/>
        </w:rPr>
        <w:t>s property or secured so that the dog is confined entirely to the Owner</w:t>
      </w:r>
      <w:r>
        <w:rPr>
          <w:rFonts w:hAnsi="Times New Roman" w:hint="default"/>
          <w:sz w:val="24"/>
          <w:szCs w:val="24"/>
          <w:rtl w:val="0"/>
          <w:lang w:val="en-US"/>
        </w:rPr>
        <w:t>’</w:t>
      </w:r>
      <w:r>
        <w:rPr>
          <w:rFonts w:ascii="Times New Roman"/>
          <w:sz w:val="24"/>
          <w:szCs w:val="24"/>
          <w:rtl w:val="0"/>
          <w:lang w:val="en-US"/>
        </w:rPr>
        <w:t>s property. When not on the Owner</w:t>
      </w:r>
      <w:r>
        <w:rPr>
          <w:rFonts w:hAnsi="Times New Roman" w:hint="default"/>
          <w:sz w:val="24"/>
          <w:szCs w:val="24"/>
          <w:rtl w:val="0"/>
          <w:lang w:val="en-US"/>
        </w:rPr>
        <w:t>’</w:t>
      </w:r>
      <w:r>
        <w:rPr>
          <w:rFonts w:ascii="Times New Roman"/>
          <w:sz w:val="24"/>
          <w:szCs w:val="24"/>
          <w:rtl w:val="0"/>
          <w:lang w:val="en-US"/>
        </w:rPr>
        <w:t>s property, the Owner or Custodian of a dog must at all-time restrain and control the dog by securing it with a leash. NO ANIMAL SHALL BE TIED UP OUTSIDE A UNIT. No dog shall be permitted to be or remain at large. A dog is not at large if it is restrained by a leash, of not more than six (6) feet in length. All dogs over the age of four (4) months shall wear a collar or harness to which is attached a valid license  tag and identification tag at all times when the dog is off premises of the Owner.</w:t>
      </w:r>
    </w:p>
    <w:p>
      <w:pPr>
        <w:pStyle w:val="Body"/>
        <w:rPr>
          <w:rFonts w:ascii="Times New Roman" w:cs="Times New Roman" w:hAnsi="Times New Roman" w:eastAsia="Times New Roman"/>
          <w:sz w:val="32"/>
          <w:szCs w:val="32"/>
        </w:rPr>
      </w:pPr>
      <w:r>
        <w:rPr>
          <w:rFonts w:ascii="Times New Roman"/>
          <w:sz w:val="32"/>
          <w:szCs w:val="32"/>
          <w:rtl w:val="0"/>
          <w:lang w:val="en-US"/>
        </w:rPr>
        <w:t>If you would like to see if your pet is within regulations</w:t>
      </w:r>
      <w:r>
        <w:rPr>
          <w:rFonts w:ascii="Times New Roman"/>
          <w:sz w:val="32"/>
          <w:szCs w:val="32"/>
          <w:rtl w:val="0"/>
          <w:lang w:val="en-US"/>
        </w:rPr>
        <w:t>,</w:t>
      </w:r>
      <w:r>
        <w:rPr>
          <w:rFonts w:ascii="Times New Roman"/>
          <w:sz w:val="32"/>
          <w:szCs w:val="32"/>
          <w:rtl w:val="0"/>
        </w:rPr>
        <w:t xml:space="preserve"> </w:t>
      </w:r>
      <w:r>
        <w:rPr>
          <w:rFonts w:ascii="Times New Roman"/>
          <w:sz w:val="32"/>
          <w:szCs w:val="32"/>
          <w:rtl w:val="0"/>
          <w:lang w:val="en-US"/>
        </w:rPr>
        <w:t>p</w:t>
      </w:r>
      <w:r>
        <w:rPr>
          <w:rFonts w:ascii="Times New Roman"/>
          <w:sz w:val="32"/>
          <w:szCs w:val="32"/>
          <w:rtl w:val="0"/>
          <w:lang w:val="en-US"/>
        </w:rPr>
        <w:t xml:space="preserve">lease feel free to call the front office or send an email with your pet information. </w:t>
      </w:r>
    </w:p>
    <w:p>
      <w:pPr>
        <w:pStyle w:val="Body"/>
        <w:spacing w:line="240" w:lineRule="auto"/>
        <w:rPr>
          <w:rFonts w:ascii="Times New Roman" w:cs="Times New Roman" w:hAnsi="Times New Roman" w:eastAsia="Times New Roman"/>
          <w:sz w:val="32"/>
          <w:szCs w:val="32"/>
        </w:rPr>
      </w:pPr>
      <w:r>
        <w:rPr>
          <w:rFonts w:ascii="Times New Roman"/>
          <w:sz w:val="32"/>
          <w:szCs w:val="32"/>
          <w:rtl w:val="0"/>
        </w:rPr>
        <w:t xml:space="preserve">      </w:t>
      </w:r>
      <w:r>
        <w:rPr>
          <w:rFonts w:ascii="Times New Roman Bold"/>
          <w:sz w:val="32"/>
          <w:szCs w:val="32"/>
          <w:rtl w:val="0"/>
          <w:lang w:val="en-US"/>
        </w:rPr>
        <w:t xml:space="preserve">Next subject on the list! </w:t>
      </w:r>
      <w:r>
        <w:rPr>
          <w:rFonts w:ascii="Times New Roman"/>
          <w:sz w:val="32"/>
          <w:szCs w:val="32"/>
          <w:rtl w:val="0"/>
          <w:lang w:val="en-US"/>
        </w:rPr>
        <w:t>We would like to briefly go over one of the many building maintenance polic</w:t>
      </w:r>
      <w:r>
        <w:rPr>
          <w:rFonts w:ascii="Times New Roman"/>
          <w:sz w:val="32"/>
          <w:szCs w:val="32"/>
          <w:rtl w:val="0"/>
          <w:lang w:val="en-US"/>
        </w:rPr>
        <w:t>ies</w:t>
      </w:r>
      <w:r>
        <w:rPr>
          <w:rFonts w:ascii="Times New Roman"/>
          <w:sz w:val="32"/>
          <w:szCs w:val="32"/>
          <w:rtl w:val="0"/>
          <w:lang w:val="en-US"/>
        </w:rPr>
        <w:t xml:space="preserve"> listed in the </w:t>
      </w:r>
      <w:r>
        <w:rPr>
          <w:rFonts w:hAnsi="Times New Roman" w:hint="default"/>
          <w:sz w:val="32"/>
          <w:szCs w:val="32"/>
          <w:rtl w:val="0"/>
          <w:lang w:val="en-US"/>
        </w:rPr>
        <w:t>“</w:t>
      </w:r>
      <w:r>
        <w:rPr>
          <w:rFonts w:ascii="Times New Roman"/>
          <w:sz w:val="32"/>
          <w:szCs w:val="32"/>
          <w:rtl w:val="0"/>
          <w:lang w:val="en-US"/>
        </w:rPr>
        <w:t>Shareholders Guidebook</w:t>
      </w:r>
      <w:r>
        <w:rPr>
          <w:rFonts w:hAnsi="Times New Roman" w:hint="default"/>
          <w:sz w:val="32"/>
          <w:szCs w:val="32"/>
          <w:rtl w:val="0"/>
          <w:lang w:val="en-US"/>
        </w:rPr>
        <w:t>”</w:t>
      </w:r>
      <w:r>
        <w:rPr>
          <w:rFonts w:ascii="Times New Roman"/>
          <w:sz w:val="32"/>
          <w:szCs w:val="32"/>
          <w:rtl w:val="0"/>
        </w:rPr>
        <w:t>.</w:t>
      </w:r>
    </w:p>
    <w:p>
      <w:pPr>
        <w:pStyle w:val="Body"/>
        <w:spacing w:line="240" w:lineRule="auto"/>
        <w:rPr>
          <w:rFonts w:ascii="Times New Roman" w:cs="Times New Roman" w:hAnsi="Times New Roman" w:eastAsia="Times New Roman"/>
          <w:sz w:val="24"/>
          <w:szCs w:val="24"/>
        </w:rPr>
      </w:pPr>
      <w:r>
        <w:rPr>
          <w:rFonts w:ascii="Times New Roman"/>
          <w:sz w:val="24"/>
          <w:szCs w:val="24"/>
          <w:rtl w:val="0"/>
        </w:rPr>
        <w:t xml:space="preserve"> #7 </w:t>
      </w:r>
      <w:r>
        <w:rPr>
          <w:rFonts w:hAnsi="Times New Roman" w:hint="default"/>
          <w:sz w:val="24"/>
          <w:szCs w:val="24"/>
          <w:rtl w:val="0"/>
          <w:lang w:val="en-US"/>
        </w:rPr>
        <w:t xml:space="preserve">– </w:t>
      </w:r>
      <w:r>
        <w:rPr>
          <w:rFonts w:ascii="Times New Roman"/>
          <w:sz w:val="24"/>
          <w:szCs w:val="24"/>
          <w:u w:val="single"/>
          <w:rtl w:val="0"/>
          <w:lang w:val="en-US"/>
        </w:rPr>
        <w:t>Patio and Balconies of Apartments</w:t>
      </w:r>
      <w:r>
        <w:rPr>
          <w:rFonts w:ascii="Times New Roman"/>
          <w:sz w:val="24"/>
          <w:szCs w:val="24"/>
          <w:rtl w:val="0"/>
          <w:lang w:val="en-US"/>
        </w:rPr>
        <w:t xml:space="preserve">: You are responsible for keeping your apartment patio or balcony neat and clean and uncluttered. The apartment patio or balcony must not be used for storage. </w:t>
      </w:r>
    </w:p>
    <w:p>
      <w:pPr>
        <w:pStyle w:val="Body"/>
        <w:spacing w:line="240" w:lineRule="auto"/>
        <w:rPr>
          <w:rFonts w:ascii="Times New Roman" w:cs="Times New Roman" w:hAnsi="Times New Roman" w:eastAsia="Times New Roman"/>
          <w:sz w:val="32"/>
          <w:szCs w:val="32"/>
        </w:rPr>
      </w:pPr>
      <w:r>
        <w:rPr>
          <w:rFonts w:ascii="Times New Roman"/>
          <w:sz w:val="32"/>
          <w:szCs w:val="32"/>
          <w:rtl w:val="0"/>
          <w:lang w:val="en-US"/>
        </w:rPr>
        <w:t xml:space="preserve">Please help us keep the Co-Op property beautiful and clean for members and guests. </w:t>
      </w:r>
    </w:p>
    <w:p>
      <w:pPr>
        <w:pStyle w:val="Body"/>
        <w:spacing w:line="240" w:lineRule="auto"/>
        <w:rPr>
          <w:rFonts w:ascii="Times New Roman" w:cs="Times New Roman" w:hAnsi="Times New Roman" w:eastAsia="Times New Roman"/>
          <w:sz w:val="32"/>
          <w:szCs w:val="32"/>
        </w:rPr>
      </w:pPr>
      <w:r>
        <w:rPr>
          <w:rFonts w:ascii="Times New Roman Bold"/>
          <w:sz w:val="32"/>
          <w:szCs w:val="32"/>
          <w:rtl w:val="0"/>
          <w:lang w:val="en-US"/>
        </w:rPr>
        <w:t xml:space="preserve">    Let us wrap things up</w:t>
      </w:r>
      <w:r>
        <w:rPr>
          <w:rFonts w:hAnsi="Times New Roman Bold" w:hint="default"/>
          <w:sz w:val="32"/>
          <w:szCs w:val="32"/>
          <w:rtl w:val="0"/>
          <w:lang w:val="en-US"/>
        </w:rPr>
        <w:t>…</w:t>
      </w:r>
      <w:r>
        <w:rPr>
          <w:rFonts w:ascii="Times New Roman Bold"/>
          <w:sz w:val="32"/>
          <w:szCs w:val="32"/>
          <w:rtl w:val="0"/>
        </w:rPr>
        <w:t>.</w:t>
      </w:r>
      <w:r>
        <w:rPr>
          <w:rFonts w:ascii="Times New Roman"/>
          <w:sz w:val="32"/>
          <w:szCs w:val="32"/>
          <w:rtl w:val="0"/>
          <w:lang w:val="en-US"/>
        </w:rPr>
        <w:t xml:space="preserve">The Cooperative would like to </w:t>
      </w:r>
      <w:r>
        <w:rPr>
          <w:rFonts w:ascii="Times New Roman"/>
          <w:sz w:val="32"/>
          <w:szCs w:val="32"/>
          <w:rtl w:val="0"/>
          <w:lang w:val="en-US"/>
        </w:rPr>
        <w:t>illuminate</w:t>
      </w:r>
      <w:r>
        <w:rPr>
          <w:rFonts w:ascii="Times New Roman"/>
          <w:sz w:val="32"/>
          <w:szCs w:val="32"/>
          <w:rtl w:val="0"/>
          <w:lang w:val="en-US"/>
        </w:rPr>
        <w:t xml:space="preserve"> a few things mentioned in the Open Board Meeting regarding the common areas. The Co-Op will be maintaining ALL common areas. All plants/shrubs will be trimmed and or removed if need be by maintenance in all common areas. Red ribbons on any plants/shrubs located in a common area will NOT be honored. </w:t>
      </w:r>
    </w:p>
    <w:p>
      <w:pPr>
        <w:pStyle w:val="Body"/>
        <w:spacing w:line="240" w:lineRule="auto"/>
        <w:rPr>
          <w:rFonts w:ascii="Times New Roman" w:cs="Times New Roman" w:hAnsi="Times New Roman" w:eastAsia="Times New Roman"/>
          <w:sz w:val="32"/>
          <w:szCs w:val="32"/>
        </w:rPr>
      </w:pPr>
      <w:r>
        <w:rPr>
          <w:rFonts w:ascii="Times New Roman Bold"/>
          <w:sz w:val="32"/>
          <w:szCs w:val="32"/>
          <w:rtl w:val="0"/>
          <w:lang w:val="en-US"/>
        </w:rPr>
        <w:t>Until next time Co-Op members!</w:t>
      </w:r>
      <w:r>
        <w:rPr>
          <w:rFonts w:ascii="Times New Roman"/>
          <w:sz w:val="32"/>
          <w:szCs w:val="32"/>
          <w:rtl w:val="0"/>
          <w:lang w:val="en-US"/>
        </w:rPr>
        <w:t xml:space="preserve"> Please make sure you stay within the guidelines to avoid the possibility of a fine being imposed on you. We thank everyone for their cooperation in helping us keep the Co-Op looking beautiful. </w:t>
      </w:r>
    </w:p>
    <w:p>
      <w:pPr>
        <w:pStyle w:val="Body"/>
        <w:spacing w:line="240" w:lineRule="auto"/>
        <w:rPr>
          <w:rFonts w:ascii="Times New Roman" w:cs="Times New Roman" w:hAnsi="Times New Roman" w:eastAsia="Times New Roman"/>
          <w:sz w:val="32"/>
          <w:szCs w:val="32"/>
        </w:rPr>
      </w:pPr>
      <w:r>
        <w:rPr>
          <w:rFonts w:ascii="Times New Roman"/>
          <w:sz w:val="32"/>
          <w:szCs w:val="32"/>
          <w:rtl w:val="0"/>
          <w:lang w:val="en-US"/>
        </w:rPr>
        <w:t>Front office number 480-947-3941         Jayson Hunt, Property Manager</w:t>
      </w:r>
    </w:p>
    <w:p>
      <w:pPr>
        <w:pStyle w:val="Body"/>
        <w:spacing w:line="240" w:lineRule="auto"/>
      </w:pPr>
      <w:r>
        <w:rPr>
          <w:rFonts w:ascii="Times New Roman"/>
          <w:sz w:val="32"/>
          <w:szCs w:val="32"/>
          <w:rtl w:val="0"/>
          <w:lang w:val="en-US"/>
        </w:rPr>
        <w:t>Fax number              480-947-6553        Bianca Mazon, Admin. Assistant</w:t>
      </w:r>
    </w:p>
    <w:sectPr>
      <w:headerReference w:type="default" r:id="rId4"/>
      <w:footerReference w:type="default" r:id="rId5"/>
      <w:pgSz w:w="12240" w:h="15840" w:orient="portrait"/>
      <w:pgMar w:top="360" w:right="1440" w:bottom="9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lonna MT">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